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77" w:rsidRPr="00727327" w:rsidRDefault="006C4077" w:rsidP="00FD73C8">
      <w:pPr>
        <w:shd w:val="clear" w:color="auto" w:fill="FEFEFE"/>
        <w:spacing w:after="0" w:line="240" w:lineRule="auto"/>
        <w:jc w:val="right"/>
        <w:rPr>
          <w:rFonts w:eastAsia="Times New Roman" w:cs="Times New Roman"/>
          <w:b/>
          <w:color w:val="000000"/>
          <w:szCs w:val="24"/>
          <w:lang w:eastAsia="bg-BG"/>
        </w:rPr>
      </w:pPr>
      <w:r w:rsidRPr="00727327">
        <w:rPr>
          <w:rFonts w:eastAsia="Times New Roman" w:cs="Times New Roman"/>
          <w:b/>
          <w:color w:val="000000"/>
          <w:szCs w:val="24"/>
          <w:lang w:eastAsia="bg-BG"/>
        </w:rPr>
        <w:t>Приложение № 2</w:t>
      </w:r>
    </w:p>
    <w:p w:rsidR="006C4077" w:rsidRPr="00AB3F6B" w:rsidRDefault="006C4077" w:rsidP="006C4077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6C4077" w:rsidRPr="00AB3F6B" w:rsidTr="009B4B78">
        <w:tc>
          <w:tcPr>
            <w:tcW w:w="89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77" w:rsidRPr="00AB3F6B" w:rsidRDefault="006C4077" w:rsidP="006C4077">
            <w:pPr>
              <w:spacing w:before="57" w:after="100" w:afterAutospacing="1" w:line="216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bookmarkStart w:id="0" w:name="_GoBack"/>
            <w:bookmarkEnd w:id="0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ДЕКЛАРАЦИЯ ЗА МИНИМАЛНИ ПОМОЩИ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  <w:lang w:eastAsia="bg-BG"/>
              </w:rPr>
              <w:t>1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Долуподписаният/ата 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(собствено, бащино и фамилно име)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ЕГН 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притежаващ/а лична карта № ............................, издадена на ..........................................</w:t>
            </w:r>
          </w:p>
          <w:p w:rsidR="006C4077" w:rsidRPr="00AB3F6B" w:rsidRDefault="00FD73C8" w:rsidP="00FD73C8">
            <w:pPr>
              <w:spacing w:after="0" w:line="198" w:lineRule="atLeast"/>
              <w:ind w:right="510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                                                                                                       </w:t>
            </w:r>
            <w:r w:rsidR="006C4077"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(дата на издаване)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от МВР - гр. 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адрес: 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(постоянен адрес)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 качеството си на ................................................................................................................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...........................................................................................................................................,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(наименование на кандидат)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вписано в регистър на Окръжен съд ........................................, № 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със седалище ............................................................................................... и адрес на управление ......................................................., тел.: ..........................................................,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факс: ....................., e-</w:t>
            </w:r>
            <w:proofErr w:type="spellStart"/>
            <w:r w:rsidRPr="00AB3F6B">
              <w:rPr>
                <w:rFonts w:eastAsia="Times New Roman" w:cs="Times New Roman"/>
                <w:szCs w:val="24"/>
                <w:lang w:eastAsia="bg-BG"/>
              </w:rPr>
              <w:t>mail</w:t>
            </w:r>
            <w:proofErr w:type="spellEnd"/>
            <w:r w:rsidRPr="00AB3F6B">
              <w:rPr>
                <w:rFonts w:eastAsia="Times New Roman" w:cs="Times New Roman"/>
                <w:szCs w:val="24"/>
                <w:lang w:eastAsia="bg-BG"/>
              </w:rPr>
              <w:t xml:space="preserve"> ........................, ЕИК по БУЛСТАТ 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__________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1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Попълва се и се подписва от лице с право да представлява и управлява кандидата. В случай че кандидатът се представлява заедно от няколко лица, се попълват данните и декларацията се подписва от всички тях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ДЕКЛАРИРАМ, ЧЕ: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1.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Общият размер на помощта за дейностите по проекта, за които се прилагат правилата за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, заедно с получените на територията на Република България други помощи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за период три последователни години, включително текущата до датата на деклариране, предоставени на: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а)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представляваното от мен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lastRenderedPageBreak/>
              <w:t>б)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предприятията, с които представляваното от мен предприятие образува "едно и също 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 2 на Регламент (ЕС) № 1407/2013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Комисията от 18 декември 2013 г. относно прилагането 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hyperlink r:id="rId6" w:history="1">
              <w:r w:rsidRPr="00AB3F6B">
                <w:rPr>
                  <w:rFonts w:eastAsia="Times New Roman" w:cs="Times New Roman"/>
                  <w:color w:val="000000"/>
                  <w:szCs w:val="24"/>
                  <w:lang w:eastAsia="bg-BG"/>
                </w:rPr>
                <w:t>членове 107</w:t>
              </w:r>
            </w:hyperlink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и 108 от Договора за функционирането на Европейския съюз към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в)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всички предприятия, които са се влели, слели със или са придобити от някое от предприятията, образуващи "едно и също предприятие";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г)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както и в случай че някое от предприятията, които образуват "едно и също предприятие", се е възползвало от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, получена преди разделяне или отделяне, не надхвърля левовата равностойност на 200 000 евро (391 166 лв.), както и на 100 000 евро (195 583 лв.) за предприятия, осъществяващи шосейни товарни превози за чужда сметка или срещу възнаграждение.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Известна ми е наказателната отговорност по чл. 313 и чл. 248а, ал. 2 от Наказателния кодекс за предоставени от мен неверни данни и документи.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...................... 20....... г.                 Подпис на деклариращия: ..........................................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За да определите вида на получената помощ, прочетете обясненията в настоящото приложение и ако е необходимо, попълнете таблиците в тях.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За да получите минимална помощ (помощ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), следва да се уверите, че минималната помощ, за която кандидатствате, заедно с получените на територията на Република България други минимални помощи за период три последователни години, включително текущата до датата на деклариране, не надхвърля съответните тавани за помощта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: до левовата равностойност на 200 000 евро (391 166 лв.), както и до левовата равностойност на 100 000 евро (195 583 лв.) за предприятията, осъществяващи шосейни товарни превози за чужда сметка или срещу възнаграждение.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Размерът на получените минимални помощи се определя като сбор от помощта, за която се кандидатства, и получената минимална помощ на територията на Република България от: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предприятието, което представлявате;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 xml:space="preserve">•  предприятията, с които представляваното от Вас предприятие образува "едно и също 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. 2 на 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lastRenderedPageBreak/>
              <w:t>•  всички предприятия, които са се влели, слели със или са придобити от някое от предприятията, образуващи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съгласно чл. 3,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 8 на 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 xml:space="preserve">•  тези от предприятията, образуващи "едно и също предприятие", които са се възползвали от минимална помощ след разделяне или отделяне съгласно чл. 3,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. 9 от Регламент (ЕС) № 1407/2013.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I. Определение за "едно и също предприятие"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•  В определението за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 xml:space="preserve">съгласно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. 2 на Регламент (ЕС) № 1407/2013 попадат всички предприятия, които поддържат помежду си поне един вид от следните взаимоотношения: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а) дадено предприятие притежава мнозинството от гласовете на акционерите или съдружниците в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Предприятия, поддържащи едно от взаимоотношенията, посочени в букви а) - г) по -горе, посредством едно или няколко други предприятия, също се разглеждат като едно и също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Моля, попълнете таблицата по-долу с информация за всички предприятия, попадащи в обхвата на определението за "едно и също предприятие" към датата на деклариране, включително представляваното от Вас предприятие, и независимо дали същите са получавали минимална помощ: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8"/>
              <w:gridCol w:w="7251"/>
            </w:tblGrid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72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6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...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...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II. Сливащи се, вливащи се или придобити предприятия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В случай на сливания, вливания или придобивания всички предходни помощи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предоставяни на някое от сливащите се предприятия, се вземат под внимание при определяне на това, дали дадена нова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отпусната на новото предприятие или на придобиващото предприятие, не води до превишаване на съответния таван.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всички предприятия, които са се влели, слели със или са придобити през последните три данъчни години от някое от предприятията, образуващи "едно и също предприятие" съгласно т. I, независимо дали са получавали минимална помощ:</w:t>
            </w:r>
          </w:p>
          <w:tbl>
            <w:tblPr>
              <w:tblW w:w="9600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7"/>
              <w:gridCol w:w="1593"/>
              <w:gridCol w:w="588"/>
              <w:gridCol w:w="1594"/>
              <w:gridCol w:w="1811"/>
              <w:gridCol w:w="3316"/>
            </w:tblGrid>
            <w:tr w:rsidR="006C4077" w:rsidRPr="00AB3F6B" w:rsidTr="009B4B78">
              <w:trPr>
                <w:trHeight w:val="287"/>
                <w:tblHeader/>
              </w:trPr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Предприятие, което се е вляло, сляло или е придобито</w:t>
                  </w:r>
                </w:p>
              </w:tc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Правоприемник от т. I</w:t>
                  </w:r>
                </w:p>
              </w:tc>
              <w:tc>
                <w:tcPr>
                  <w:tcW w:w="32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</w:tr>
            <w:tr w:rsidR="006C4077" w:rsidRPr="00AB3F6B" w:rsidTr="009B4B78">
              <w:trPr>
                <w:trHeight w:val="287"/>
                <w:tblHeader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(вливане/сливане/придобиване)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III. Помощ, получена преди отделяне или разделяне, ако предприятието се е възползвало от нея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Ако дадено предприятие се разделя на две или повече отделни предприятия,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      </w:r>
          </w:p>
          <w:p w:rsidR="006C4077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lastRenderedPageBreak/>
              <w:t>Моля, попълнете таблицата по-долу с информация за всички случаи на отделяне от или разделяне на някое от предприятията, образуващи "едно и също предприятие" съгласно т. І:</w:t>
            </w:r>
          </w:p>
          <w:tbl>
            <w:tblPr>
              <w:tblW w:w="8779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6"/>
              <w:gridCol w:w="1429"/>
              <w:gridCol w:w="535"/>
              <w:gridCol w:w="1428"/>
              <w:gridCol w:w="1621"/>
              <w:gridCol w:w="1424"/>
              <w:gridCol w:w="1258"/>
              <w:gridCol w:w="1258"/>
            </w:tblGrid>
            <w:tr w:rsidR="006C4077" w:rsidRPr="00AB3F6B" w:rsidTr="006C4077">
              <w:trPr>
                <w:trHeight w:val="283"/>
                <w:tblHeader/>
              </w:trPr>
              <w:tc>
                <w:tcPr>
                  <w:tcW w:w="18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Предприятие по т. І, което е участвало в отделяне или разделяне</w:t>
                  </w:r>
                </w:p>
              </w:tc>
              <w:tc>
                <w:tcPr>
                  <w:tcW w:w="182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Ново предприятие в резултат на преобразуването</w:t>
                  </w:r>
                </w:p>
              </w:tc>
              <w:tc>
                <w:tcPr>
                  <w:tcW w:w="2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  <w:tc>
                <w:tcPr>
                  <w:tcW w:w="232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Разпределение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br/>
                    <w:t>на помощта</w:t>
                  </w:r>
                </w:p>
              </w:tc>
            </w:tr>
            <w:tr w:rsidR="006C4077" w:rsidRPr="00AB3F6B" w:rsidTr="006C4077">
              <w:trPr>
                <w:trHeight w:val="283"/>
                <w:tblHeader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(отделяне/ разделяне)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предприятие по т. I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ново предприятие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IV. Получена минимална помощ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За да прецените дали получената от Вас помощ представлява минимална помощ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и какъв е нейният размер, следва да проверите дали в Условията за кандидатстване, в договора/договорите или в друг акт, който Ви дава право да получите помощта, предоставената Ви помощ не е описана като минимална помощ или помощ "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", или съответно не е посочен прагът за размера на помощта, който не следва да бъде превишаван.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може да бъде предоставена на основание редица регламенти на ЕС, като например: Регламент (ЕС) № 1407/2013, изменящ Регламент (ЕО) № 1998/2006, Регламент (ЕС) № 1408/2013, приложим за селскостопанския сектор, изменя Регламент № 1535/2007, Регламент (ЕС) № 360/2012 за дейности по услуги от общ икономически интерес и Регламент (ЕС), изменящ Регламент (ЕО) № 875/2007, приложим за сектор рибарство 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аквакултури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и след тази проверка не постигнете увереност за вида и размера на помощта, следва да се обърнете към органа, предоставил помощта.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lastRenderedPageBreak/>
              <w:t>Следва да имате предвид, че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помощта може да бъде директна или индиректна помощ: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1.1. 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- директен трансфер на средства към представляваното от Вас предприятие, или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1.2. Индиректна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Минимална помощ може да бъде и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отпускането на заеми при по-ниски лихвени проценти или други облекчителни условия, предоставянето на гаранции по заеми при по-облекчени условия, капиталовите субсидии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Ако дадено предприятие изпълнява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шосейни товарни превози за чужда сметка или срещу възнаграждение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 както и ако извършва други дейности, за които се прилага таванът от 200 000 EUR, таванът от 200 000 EUR се прилага за предприятието, при условие че в същото се поддържа аналитична счетоводна отчетност, гарантираща разделяне на дейностите и/или разграничаване на разходите, доказваща, че помощите за дейността по шосейни товарни превози не надвишават 100 000 EUR.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получените от представляваното от Вас предприятие минимални помощи на територията на Република България, включително като "едно и също предприятие" съгласно т. І и в резултат на преобразуванията по т. ІІ и т. ІІІ, за период три последователни години, включително текущата до датата на декларирането. Следва да имате предвид, че помощта се счита за получена от датата на сключване на договора за предоставянето ? или от датата на издаване на друг документ, който дава на бенефициента юридическото право да я получи.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  <w:gridCol w:w="947"/>
              <w:gridCol w:w="966"/>
              <w:gridCol w:w="1613"/>
              <w:gridCol w:w="1409"/>
              <w:gridCol w:w="1565"/>
              <w:gridCol w:w="1360"/>
              <w:gridCol w:w="1031"/>
            </w:tblGrid>
            <w:tr w:rsidR="006C4077" w:rsidRPr="00AB3F6B" w:rsidTr="009B4B78">
              <w:trPr>
                <w:trHeight w:val="480"/>
                <w:tblHeader/>
              </w:trPr>
              <w:tc>
                <w:tcPr>
                  <w:tcW w:w="147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Година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предоставяне на помощта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2506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получателя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Орган,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предоставил помощта</w:t>
                  </w:r>
                </w:p>
              </w:tc>
              <w:tc>
                <w:tcPr>
                  <w:tcW w:w="1602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Разходи 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3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които е предоставена помощта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Регламент, съгласно който е получена помощта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Размер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помощта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(в лева)</w:t>
                  </w:r>
                </w:p>
              </w:tc>
            </w:tr>
            <w:tr w:rsidR="006C4077" w:rsidRPr="00AB3F6B" w:rsidTr="009B4B78">
              <w:trPr>
                <w:trHeight w:val="454"/>
                <w:tblHeader/>
              </w:trPr>
              <w:tc>
                <w:tcPr>
                  <w:tcW w:w="0" w:type="auto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2016</w:t>
                  </w: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vertAlign w:val="superscript"/>
                      <w:lang w:eastAsia="bg-BG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-1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-2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841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Общо: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ascii="Calibri" w:eastAsia="Times New Roman" w:hAnsi="Calibri" w:cs="Calibri"/>
                <w:szCs w:val="24"/>
                <w:lang w:eastAsia="bg-BG"/>
              </w:rPr>
              <w:t> ___________</w:t>
            </w:r>
          </w:p>
          <w:p w:rsid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2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2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Година "n" означава текущата година, а години "n -1" и съответно "n -2" означават двете предходни години. Периодът на данъчната година се определя според данъчните години, използвани от предприятието в съответната държава членка на ЕС.</w:t>
            </w:r>
          </w:p>
          <w:p w:rsidR="006C4077" w:rsidRP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2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3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Посочва се конкретният вид услуга, актив и др.</w:t>
            </w:r>
          </w:p>
          <w:p w:rsidR="006C4077" w:rsidRPr="00AB3F6B" w:rsidRDefault="006C4077" w:rsidP="006C4077">
            <w:pPr>
              <w:spacing w:before="113" w:after="100" w:afterAutospacing="1" w:line="202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4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Посочените години са примерни и следва да бъдат актуализирани спрямо съответната година на попълване на декларацията.</w:t>
            </w:r>
          </w:p>
        </w:tc>
      </w:tr>
    </w:tbl>
    <w:p w:rsidR="009A3ED8" w:rsidRDefault="009A3ED8" w:rsidP="006C4077">
      <w:pPr>
        <w:jc w:val="both"/>
      </w:pPr>
    </w:p>
    <w:sectPr w:rsidR="009A3ED8" w:rsidSect="00FD73C8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B99" w:rsidRDefault="00547B99" w:rsidP="006C4077">
      <w:pPr>
        <w:spacing w:after="0" w:line="240" w:lineRule="auto"/>
      </w:pPr>
      <w:r>
        <w:separator/>
      </w:r>
    </w:p>
  </w:endnote>
  <w:endnote w:type="continuationSeparator" w:id="0">
    <w:p w:rsidR="00547B99" w:rsidRDefault="00547B99" w:rsidP="006C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69B" w:rsidRPr="007F369B" w:rsidRDefault="007F369B" w:rsidP="007F369B">
    <w:pPr>
      <w:tabs>
        <w:tab w:val="center" w:pos="4536"/>
      </w:tabs>
      <w:spacing w:after="0" w:line="240" w:lineRule="auto"/>
      <w:jc w:val="center"/>
      <w:rPr>
        <w:rFonts w:eastAsia="Calibri" w:cs="Times New Roman"/>
        <w:sz w:val="16"/>
        <w:szCs w:val="16"/>
        <w:lang w:val="en-US" w:eastAsia="bg-BG"/>
      </w:rPr>
    </w:pPr>
    <w:r w:rsidRPr="007F369B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5C5367F3" wp14:editId="06C7C3E0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Calibri" w:cs="Times New Roman"/>
        <w:sz w:val="16"/>
        <w:szCs w:val="16"/>
        <w:lang w:eastAsia="bg-BG"/>
      </w:rPr>
      <w:t xml:space="preserve">              </w:t>
    </w:r>
    <w:r w:rsidRPr="007F369B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38B21FBF" wp14:editId="2478C525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Calibri" w:cs="Times New Roman"/>
        <w:sz w:val="16"/>
        <w:szCs w:val="16"/>
        <w:lang w:eastAsia="bg-BG"/>
      </w:rPr>
      <w:t xml:space="preserve">             </w:t>
    </w:r>
    <w:r w:rsidRPr="007F369B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482FDF5A" wp14:editId="6F986166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7F369B" w:rsidRPr="007F369B" w:rsidRDefault="007F369B" w:rsidP="007F369B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7F369B" w:rsidRPr="007F369B" w:rsidRDefault="007F369B" w:rsidP="007F369B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7F369B">
      <w:rPr>
        <w:rFonts w:eastAsia="Calibri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7F369B">
      <w:rPr>
        <w:rFonts w:eastAsia="Calibri" w:cs="Times New Roman"/>
        <w:sz w:val="20"/>
        <w:szCs w:val="20"/>
        <w:lang w:val="ru-RU" w:eastAsia="bg-BG"/>
      </w:rPr>
      <w:t>Данчев</w:t>
    </w:r>
    <w:proofErr w:type="spellEnd"/>
    <w:r w:rsidRPr="007F369B">
      <w:rPr>
        <w:rFonts w:eastAsia="Calibri" w:cs="Times New Roman"/>
        <w:sz w:val="20"/>
        <w:szCs w:val="20"/>
        <w:lang w:val="ru-RU" w:eastAsia="bg-BG"/>
      </w:rPr>
      <w:t xml:space="preserve">” № 1; </w:t>
    </w:r>
    <w:r w:rsidRPr="007F369B">
      <w:rPr>
        <w:rFonts w:eastAsia="Calibri" w:cs="Times New Roman"/>
        <w:sz w:val="20"/>
        <w:szCs w:val="20"/>
        <w:lang w:val="en-US" w:eastAsia="bg-BG"/>
      </w:rPr>
      <w:t>e</w:t>
    </w:r>
    <w:r w:rsidRPr="007F369B">
      <w:rPr>
        <w:rFonts w:eastAsia="Calibri" w:cs="Times New Roman"/>
        <w:sz w:val="20"/>
        <w:szCs w:val="20"/>
        <w:lang w:val="ru-RU" w:eastAsia="bg-BG"/>
      </w:rPr>
      <w:t>-</w:t>
    </w:r>
    <w:r w:rsidRPr="007F369B">
      <w:rPr>
        <w:rFonts w:eastAsia="Calibri" w:cs="Times New Roman"/>
        <w:sz w:val="20"/>
        <w:szCs w:val="20"/>
        <w:lang w:val="en-US" w:eastAsia="bg-BG"/>
      </w:rPr>
      <w:t>mail</w:t>
    </w:r>
    <w:r w:rsidRPr="007F369B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7F369B" w:rsidRDefault="007F3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B99" w:rsidRDefault="00547B99" w:rsidP="006C4077">
      <w:pPr>
        <w:spacing w:after="0" w:line="240" w:lineRule="auto"/>
      </w:pPr>
      <w:r>
        <w:separator/>
      </w:r>
    </w:p>
  </w:footnote>
  <w:footnote w:type="continuationSeparator" w:id="0">
    <w:p w:rsidR="00547B99" w:rsidRDefault="00547B99" w:rsidP="006C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r w:rsidRPr="007F369B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36DDA007" wp14:editId="6F50F0BA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7F369B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0F2FF4A7" wp14:editId="3DC95F7E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7F369B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716140C8" wp14:editId="3AFF3AF5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7F369B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6C859E0C" wp14:editId="5D0D126A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7F369B">
      <w:rPr>
        <w:rFonts w:eastAsia="Times New Roman" w:cs="Times New Roman"/>
        <w:b/>
        <w:iCs/>
        <w:sz w:val="20"/>
        <w:szCs w:val="20"/>
        <w:lang w:eastAsia="bg-BG"/>
      </w:rPr>
      <w:t xml:space="preserve">Европейски земеделски фонд за развитие на селските райони – </w:t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7F369B">
      <w:rPr>
        <w:rFonts w:eastAsia="Times New Roman" w:cs="Times New Roman"/>
        <w:b/>
        <w:iCs/>
        <w:sz w:val="20"/>
        <w:szCs w:val="20"/>
        <w:lang w:eastAsia="bg-BG"/>
      </w:rPr>
      <w:t>Европа инвестира в селските райони</w:t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7F369B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7F369B" w:rsidRDefault="007F36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77"/>
    <w:rsid w:val="00023117"/>
    <w:rsid w:val="004A1F8E"/>
    <w:rsid w:val="00547B99"/>
    <w:rsid w:val="005A6064"/>
    <w:rsid w:val="006C4077"/>
    <w:rsid w:val="006D45A0"/>
    <w:rsid w:val="00727327"/>
    <w:rsid w:val="007A4B81"/>
    <w:rsid w:val="007B0712"/>
    <w:rsid w:val="007F369B"/>
    <w:rsid w:val="00806303"/>
    <w:rsid w:val="00877D6F"/>
    <w:rsid w:val="009A3ED8"/>
    <w:rsid w:val="00A13D14"/>
    <w:rsid w:val="00C41649"/>
    <w:rsid w:val="00D93F35"/>
    <w:rsid w:val="00FD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28D71A-BB4F-42FB-AB5D-F187E271A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77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07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07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73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is/Base=APEV&amp;CELEX=12012E&amp;ToPar=Art10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1820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PM1</cp:lastModifiedBy>
  <cp:revision>6</cp:revision>
  <cp:lastPrinted>2018-02-22T12:46:00Z</cp:lastPrinted>
  <dcterms:created xsi:type="dcterms:W3CDTF">2017-08-25T10:10:00Z</dcterms:created>
  <dcterms:modified xsi:type="dcterms:W3CDTF">2019-01-06T21:37:00Z</dcterms:modified>
</cp:coreProperties>
</file>